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12FA" w14:textId="77777777" w:rsidR="006E31D7" w:rsidRPr="006E31D7" w:rsidRDefault="006E31D7" w:rsidP="006E31D7">
      <w:p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</w:rPr>
      </w:pPr>
      <w:r w:rsidRPr="006E31D7">
        <w:rPr>
          <w:rFonts w:ascii="Calibri" w:eastAsia="Times New Roman" w:hAnsi="Calibri" w:cs="Calibri"/>
          <w:color w:val="323130"/>
          <w:sz w:val="22"/>
          <w:szCs w:val="22"/>
        </w:rPr>
        <w:t>Agenda Nov:</w:t>
      </w:r>
    </w:p>
    <w:p w14:paraId="2D53CB27" w14:textId="77777777" w:rsidR="006E31D7" w:rsidRPr="006E31D7" w:rsidRDefault="006E31D7" w:rsidP="006E31D7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</w:rPr>
      </w:pPr>
      <w:r w:rsidRPr="006E31D7">
        <w:rPr>
          <w:rFonts w:ascii="Calibri" w:eastAsia="Times New Roman" w:hAnsi="Calibri" w:cs="Calibri"/>
          <w:color w:val="323130"/>
          <w:sz w:val="22"/>
          <w:szCs w:val="22"/>
        </w:rPr>
        <w:t>Announcement about Title 1 walkthrough – federal programs director</w:t>
      </w:r>
    </w:p>
    <w:p w14:paraId="02A551D7" w14:textId="77777777" w:rsidR="006E31D7" w:rsidRPr="006E31D7" w:rsidRDefault="006E31D7" w:rsidP="006E31D7">
      <w:pPr>
        <w:numPr>
          <w:ilvl w:val="1"/>
          <w:numId w:val="1"/>
        </w:num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</w:rPr>
      </w:pPr>
      <w:r w:rsidRPr="006E31D7">
        <w:rPr>
          <w:rFonts w:ascii="Calibri" w:eastAsia="Times New Roman" w:hAnsi="Calibri" w:cs="Calibri"/>
          <w:color w:val="323130"/>
          <w:sz w:val="22"/>
          <w:szCs w:val="22"/>
        </w:rPr>
        <w:t>Interview staff/parents/community council</w:t>
      </w:r>
    </w:p>
    <w:p w14:paraId="1B416133" w14:textId="77777777" w:rsidR="006E31D7" w:rsidRPr="006E31D7" w:rsidRDefault="006E31D7" w:rsidP="006E31D7">
      <w:pPr>
        <w:numPr>
          <w:ilvl w:val="2"/>
          <w:numId w:val="1"/>
        </w:num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</w:rPr>
      </w:pPr>
      <w:r w:rsidRPr="006E31D7">
        <w:rPr>
          <w:rFonts w:ascii="Calibri" w:eastAsia="Times New Roman" w:hAnsi="Calibri" w:cs="Calibri"/>
          <w:color w:val="323130"/>
          <w:sz w:val="22"/>
          <w:szCs w:val="22"/>
        </w:rPr>
        <w:t>Nov 10</w:t>
      </w:r>
    </w:p>
    <w:p w14:paraId="363AAEEE" w14:textId="77777777" w:rsidR="006E31D7" w:rsidRPr="006E31D7" w:rsidRDefault="006E31D7" w:rsidP="006E31D7">
      <w:pPr>
        <w:numPr>
          <w:ilvl w:val="1"/>
          <w:numId w:val="1"/>
        </w:num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</w:rPr>
      </w:pPr>
      <w:r w:rsidRPr="006E31D7">
        <w:rPr>
          <w:rFonts w:ascii="Calibri" w:eastAsia="Times New Roman" w:hAnsi="Calibri" w:cs="Calibri"/>
          <w:color w:val="323130"/>
          <w:sz w:val="22"/>
          <w:szCs w:val="22"/>
        </w:rPr>
        <w:t>Identify community Council participants and potential parent participants</w:t>
      </w:r>
    </w:p>
    <w:p w14:paraId="0455C34C" w14:textId="77777777" w:rsidR="006E31D7" w:rsidRPr="006E31D7" w:rsidRDefault="006E31D7" w:rsidP="006E31D7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</w:rPr>
      </w:pPr>
      <w:r w:rsidRPr="006E31D7">
        <w:rPr>
          <w:rFonts w:ascii="Calibri" w:eastAsia="Times New Roman" w:hAnsi="Calibri" w:cs="Calibri"/>
          <w:color w:val="323130"/>
          <w:sz w:val="22"/>
          <w:szCs w:val="22"/>
        </w:rPr>
        <w:t>Report on School Walk Through by Community Council Members</w:t>
      </w:r>
    </w:p>
    <w:p w14:paraId="6931DE20" w14:textId="77777777" w:rsidR="006E31D7" w:rsidRPr="006E31D7" w:rsidRDefault="006E31D7" w:rsidP="006E31D7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</w:rPr>
      </w:pPr>
      <w:r w:rsidRPr="006E31D7">
        <w:rPr>
          <w:rFonts w:ascii="Calibri" w:eastAsia="Times New Roman" w:hAnsi="Calibri" w:cs="Calibri"/>
          <w:color w:val="323130"/>
          <w:sz w:val="22"/>
          <w:szCs w:val="22"/>
        </w:rPr>
        <w:t>Review Dress Code Policy</w:t>
      </w:r>
    </w:p>
    <w:p w14:paraId="39234F36" w14:textId="77777777" w:rsidR="006E31D7" w:rsidRPr="006E31D7" w:rsidRDefault="006E31D7" w:rsidP="006E31D7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</w:rPr>
      </w:pPr>
      <w:r w:rsidRPr="006E31D7">
        <w:rPr>
          <w:rFonts w:ascii="Calibri" w:eastAsia="Times New Roman" w:hAnsi="Calibri" w:cs="Calibri"/>
          <w:color w:val="323130"/>
          <w:sz w:val="22"/>
          <w:szCs w:val="22"/>
        </w:rPr>
        <w:t>Review Technology Safety Plan</w:t>
      </w:r>
    </w:p>
    <w:p w14:paraId="1AA29F70" w14:textId="77777777" w:rsidR="006E31D7" w:rsidRPr="006E31D7" w:rsidRDefault="006E31D7" w:rsidP="006E31D7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</w:rPr>
      </w:pPr>
      <w:r w:rsidRPr="006E31D7">
        <w:rPr>
          <w:rFonts w:ascii="Calibri" w:eastAsia="Times New Roman" w:hAnsi="Calibri" w:cs="Calibri"/>
          <w:color w:val="323130"/>
          <w:sz w:val="22"/>
          <w:szCs w:val="22"/>
        </w:rPr>
        <w:t>Review concepts on the personalized learning framework - USBE</w:t>
      </w:r>
    </w:p>
    <w:p w14:paraId="6BCB56D7" w14:textId="77777777" w:rsidR="006E31D7" w:rsidRPr="006E31D7" w:rsidRDefault="006E31D7" w:rsidP="006E31D7">
      <w:pPr>
        <w:numPr>
          <w:ilvl w:val="1"/>
          <w:numId w:val="1"/>
        </w:num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</w:rPr>
      </w:pPr>
      <w:r w:rsidRPr="006E31D7">
        <w:rPr>
          <w:rFonts w:ascii="Calibri" w:eastAsia="Times New Roman" w:hAnsi="Calibri" w:cs="Calibri"/>
          <w:color w:val="323130"/>
          <w:sz w:val="22"/>
          <w:szCs w:val="22"/>
        </w:rPr>
        <w:t>Perspectives for Educators, Students, and Families</w:t>
      </w:r>
    </w:p>
    <w:p w14:paraId="72CF570F" w14:textId="77777777" w:rsidR="006E31D7" w:rsidRPr="006E31D7" w:rsidRDefault="006E31D7" w:rsidP="006E31D7">
      <w:pPr>
        <w:numPr>
          <w:ilvl w:val="2"/>
          <w:numId w:val="1"/>
        </w:num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</w:rPr>
      </w:pPr>
      <w:r w:rsidRPr="006E31D7">
        <w:rPr>
          <w:rFonts w:ascii="Calibri" w:eastAsia="Times New Roman" w:hAnsi="Calibri" w:cs="Calibri"/>
          <w:color w:val="323130"/>
          <w:sz w:val="22"/>
          <w:szCs w:val="22"/>
        </w:rPr>
        <w:t>Key focus on Families section</w:t>
      </w:r>
    </w:p>
    <w:p w14:paraId="01A1E8D7" w14:textId="77777777" w:rsidR="00837BAB" w:rsidRDefault="00837BAB"/>
    <w:sectPr w:rsidR="00837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3651C"/>
    <w:multiLevelType w:val="multilevel"/>
    <w:tmpl w:val="4680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D7"/>
    <w:rsid w:val="006E31D7"/>
    <w:rsid w:val="007E20D9"/>
    <w:rsid w:val="00837BAB"/>
    <w:rsid w:val="00CA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6AA793"/>
  <w15:chartTrackingRefBased/>
  <w15:docId w15:val="{B18562A4-2490-F440-B524-49B7E0F0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1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Johnson</dc:creator>
  <cp:keywords/>
  <dc:description/>
  <cp:lastModifiedBy>Haley Johnson</cp:lastModifiedBy>
  <cp:revision>1</cp:revision>
  <dcterms:created xsi:type="dcterms:W3CDTF">2021-10-30T01:37:00Z</dcterms:created>
  <dcterms:modified xsi:type="dcterms:W3CDTF">2021-10-30T01:46:00Z</dcterms:modified>
</cp:coreProperties>
</file>